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9325BC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46856414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InstituţiaPublicăNaţională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325B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9325BC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>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325BC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9325BC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410D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2E314F">
                    <w:rPr>
                      <w:b/>
                      <w:sz w:val="24"/>
                      <w:szCs w:val="24"/>
                    </w:rPr>
                    <w:t>9</w:t>
                  </w:r>
                  <w:r>
                    <w:rPr>
                      <w:b/>
                      <w:sz w:val="24"/>
                      <w:szCs w:val="24"/>
                    </w:rPr>
                    <w:t xml:space="preserve"> ianuarie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E314F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="00F05B11">
        <w:rPr>
          <w:i/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="00F05B11">
        <w:rPr>
          <w:i/>
          <w:spacing w:val="2"/>
          <w:sz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="00F05B11">
        <w:rPr>
          <w:i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  <w:r w:rsidR="00F05B11">
        <w:rPr>
          <w:i/>
          <w:spacing w:val="2"/>
          <w:sz w:val="28"/>
          <w:szCs w:val="28"/>
        </w:rPr>
        <w:t>,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 </w:t>
      </w:r>
      <w:r w:rsidR="002410D4">
        <w:rPr>
          <w:sz w:val="28"/>
          <w:szCs w:val="28"/>
        </w:rPr>
        <w:t>1</w:t>
      </w:r>
      <w:r w:rsidR="002E314F">
        <w:rPr>
          <w:sz w:val="28"/>
          <w:szCs w:val="28"/>
        </w:rPr>
        <w:t>9</w:t>
      </w:r>
      <w:r w:rsidR="00F05B11">
        <w:rPr>
          <w:sz w:val="28"/>
          <w:szCs w:val="28"/>
        </w:rPr>
        <w:t xml:space="preserve"> </w:t>
      </w:r>
      <w:r w:rsidR="002410D4">
        <w:rPr>
          <w:sz w:val="28"/>
          <w:szCs w:val="28"/>
        </w:rPr>
        <w:t>ianuarie</w:t>
      </w:r>
      <w:r w:rsidR="00E13684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>Consiliului de Observatori al IPNA Compania „Teleradio-Moldova”:</w:t>
      </w:r>
    </w:p>
    <w:p w:rsidR="0038282B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F472C" w:rsidRPr="002E314F" w:rsidRDefault="002E314F" w:rsidP="002410D4">
      <w:pPr>
        <w:pStyle w:val="ae"/>
        <w:keepNext/>
        <w:widowControl w:val="0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14F">
        <w:rPr>
          <w:rFonts w:ascii="Times New Roman" w:eastAsiaTheme="minorHAnsi" w:hAnsi="Times New Roman" w:cs="Times New Roman"/>
          <w:i/>
          <w:sz w:val="28"/>
          <w:szCs w:val="28"/>
        </w:rPr>
        <w:t>Raport de audienţă a</w:t>
      </w:r>
      <w:r w:rsidR="008B3642">
        <w:rPr>
          <w:rFonts w:ascii="Times New Roman" w:eastAsiaTheme="minorHAnsi" w:hAnsi="Times New Roman" w:cs="Times New Roman"/>
          <w:i/>
          <w:sz w:val="28"/>
          <w:szCs w:val="28"/>
        </w:rPr>
        <w:t>l</w:t>
      </w:r>
      <w:r w:rsidRPr="002E314F">
        <w:rPr>
          <w:rFonts w:ascii="Times New Roman" w:eastAsiaTheme="minorHAnsi" w:hAnsi="Times New Roman" w:cs="Times New Roman"/>
          <w:i/>
          <w:sz w:val="28"/>
          <w:szCs w:val="28"/>
        </w:rPr>
        <w:t xml:space="preserve"> postului de televiziune “Moldova 1” în </w:t>
      </w:r>
      <w:r w:rsidR="008B3642">
        <w:rPr>
          <w:rFonts w:ascii="Times New Roman" w:eastAsiaTheme="minorHAnsi" w:hAnsi="Times New Roman" w:cs="Times New Roman"/>
          <w:i/>
          <w:sz w:val="28"/>
          <w:szCs w:val="28"/>
        </w:rPr>
        <w:t>trimestrul</w:t>
      </w:r>
      <w:r w:rsidR="00F05B11">
        <w:rPr>
          <w:rFonts w:ascii="Times New Roman" w:eastAsiaTheme="minorHAnsi" w:hAnsi="Times New Roman" w:cs="Times New Roman"/>
          <w:i/>
          <w:sz w:val="28"/>
          <w:szCs w:val="28"/>
        </w:rPr>
        <w:t xml:space="preserve"> </w:t>
      </w:r>
      <w:r w:rsidRPr="002E314F">
        <w:rPr>
          <w:rFonts w:ascii="Times New Roman" w:eastAsiaTheme="minorHAnsi" w:hAnsi="Times New Roman" w:cs="Times New Roman"/>
          <w:i/>
          <w:sz w:val="28"/>
          <w:szCs w:val="28"/>
        </w:rPr>
        <w:t>IV al anul 2016, cu accent pe audienţele emisiunilor principale din această perioadă</w:t>
      </w:r>
      <w:r w:rsidR="001F472C" w:rsidRPr="002E314F">
        <w:rPr>
          <w:rFonts w:ascii="Times New Roman" w:hAnsi="Times New Roman" w:cs="Times New Roman"/>
          <w:i/>
          <w:sz w:val="28"/>
          <w:szCs w:val="28"/>
        </w:rPr>
        <w:t>.</w:t>
      </w:r>
    </w:p>
    <w:p w:rsidR="002E314F" w:rsidRPr="002E314F" w:rsidRDefault="001F472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</w:rPr>
      </w:pPr>
      <w:r w:rsidRPr="002E314F">
        <w:rPr>
          <w:rFonts w:eastAsiaTheme="minorHAnsi"/>
          <w:i/>
          <w:sz w:val="28"/>
          <w:szCs w:val="28"/>
          <w:lang w:eastAsia="en-US"/>
        </w:rPr>
        <w:t>2</w:t>
      </w:r>
      <w:r w:rsidR="0002309C" w:rsidRPr="002E314F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2E314F" w:rsidRPr="002E314F">
        <w:rPr>
          <w:rFonts w:eastAsiaTheme="minorHAnsi"/>
          <w:i/>
          <w:sz w:val="28"/>
          <w:szCs w:val="28"/>
        </w:rPr>
        <w:t>Avizarea proiectelor contractelor de locaţiune pentru anul 2017.</w:t>
      </w:r>
    </w:p>
    <w:p w:rsidR="00236F7C" w:rsidRPr="002E314F" w:rsidRDefault="002410D4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r w:rsidRPr="002E314F">
        <w:rPr>
          <w:rFonts w:eastAsiaTheme="minorHAnsi"/>
          <w:i/>
          <w:sz w:val="28"/>
          <w:szCs w:val="28"/>
          <w:lang w:eastAsia="en-US"/>
        </w:rPr>
        <w:t>3</w:t>
      </w:r>
      <w:r w:rsidR="0002309C" w:rsidRPr="002E314F">
        <w:rPr>
          <w:rFonts w:eastAsiaTheme="minorHAnsi"/>
          <w:i/>
          <w:sz w:val="28"/>
          <w:szCs w:val="28"/>
          <w:lang w:eastAsia="en-US"/>
        </w:rPr>
        <w:t>. Diverse.</w:t>
      </w:r>
    </w:p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ae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8B3642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sz w:val="28"/>
          <w:szCs w:val="28"/>
        </w:rPr>
        <w:t>membri ai Consiliului de Observatori</w:t>
      </w:r>
      <w:r w:rsidR="008B3642">
        <w:rPr>
          <w:sz w:val="28"/>
          <w:szCs w:val="28"/>
        </w:rPr>
        <w:t>:</w:t>
      </w: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 xml:space="preserve">PRO”– </w:t>
      </w:r>
      <w:r w:rsidR="003B28EE">
        <w:rPr>
          <w:b/>
          <w:sz w:val="28"/>
          <w:szCs w:val="28"/>
          <w:lang w:eastAsia="ja-JP"/>
        </w:rPr>
        <w:t>5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F05B11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EB3665">
        <w:rPr>
          <w:b/>
          <w:sz w:val="28"/>
          <w:szCs w:val="28"/>
        </w:rPr>
        <w:t>S.</w:t>
      </w:r>
      <w:r w:rsidR="00F05B11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V.</w:t>
      </w:r>
      <w:r w:rsidR="00F05B11">
        <w:rPr>
          <w:b/>
          <w:sz w:val="28"/>
          <w:szCs w:val="28"/>
        </w:rPr>
        <w:t xml:space="preserve"> </w:t>
      </w:r>
      <w:r w:rsidR="0027514E">
        <w:rPr>
          <w:b/>
          <w:sz w:val="28"/>
          <w:szCs w:val="28"/>
        </w:rPr>
        <w:t>Țapeș</w:t>
      </w:r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>L.</w:t>
      </w:r>
      <w:r w:rsidR="00F05B11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007079">
        <w:rPr>
          <w:b/>
          <w:sz w:val="28"/>
          <w:szCs w:val="28"/>
        </w:rPr>
        <w:t>M.</w:t>
      </w:r>
      <w:bookmarkStart w:id="0" w:name="_GoBack"/>
      <w:bookmarkEnd w:id="0"/>
      <w:r w:rsidR="00F05B11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Pr="00F05B11" w:rsidRDefault="00007079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F05B11" w:rsidRDefault="00007079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F05B11" w:rsidRDefault="0002309C" w:rsidP="0002309C"/>
    <w:p w:rsidR="0002309C" w:rsidRPr="00F05B11" w:rsidRDefault="0002309C" w:rsidP="0002309C"/>
    <w:p w:rsidR="0002309C" w:rsidRPr="00F05B11" w:rsidRDefault="0002309C" w:rsidP="0002309C"/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EE3AC1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9"/>
      <w:headerReference w:type="default" r:id="rId10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B1" w:rsidRDefault="002C11B1" w:rsidP="00D408D0">
      <w:r>
        <w:separator/>
      </w:r>
    </w:p>
  </w:endnote>
  <w:endnote w:type="continuationSeparator" w:id="1">
    <w:p w:rsidR="002C11B1" w:rsidRDefault="002C11B1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B1" w:rsidRDefault="002C11B1" w:rsidP="00D408D0">
      <w:r>
        <w:separator/>
      </w:r>
    </w:p>
  </w:footnote>
  <w:footnote w:type="continuationSeparator" w:id="1">
    <w:p w:rsidR="002C11B1" w:rsidRDefault="002C11B1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9325BC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9325BC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B644C5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472C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11B1"/>
    <w:rsid w:val="002C3462"/>
    <w:rsid w:val="002C34A5"/>
    <w:rsid w:val="002C4177"/>
    <w:rsid w:val="002C7063"/>
    <w:rsid w:val="002D28B2"/>
    <w:rsid w:val="002D6253"/>
    <w:rsid w:val="002E1677"/>
    <w:rsid w:val="002E314F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2037B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3642"/>
    <w:rsid w:val="008B488C"/>
    <w:rsid w:val="008B518D"/>
    <w:rsid w:val="008B606D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25B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05E3D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5B11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winuser</cp:lastModifiedBy>
  <cp:revision>59</cp:revision>
  <cp:lastPrinted>2016-11-07T15:32:00Z</cp:lastPrinted>
  <dcterms:created xsi:type="dcterms:W3CDTF">2016-09-26T05:02:00Z</dcterms:created>
  <dcterms:modified xsi:type="dcterms:W3CDTF">2017-01-25T11:34:00Z</dcterms:modified>
</cp:coreProperties>
</file>